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AB6DC1" w:rsidRPr="004B6560" w:rsidRDefault="00AB6DC1" w:rsidP="00AB6DC1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p w:rsidR="00AB6DC1" w:rsidRPr="008660AB" w:rsidRDefault="00AB6DC1" w:rsidP="00AB6DC1">
      <w:pPr>
        <w:spacing w:after="120"/>
        <w:jc w:val="both"/>
        <w:rPr>
          <w:rFonts w:cs="Tahoma"/>
          <w:color w:val="F79646" w:themeColor="accent6"/>
        </w:rPr>
      </w:pPr>
      <w:sdt>
        <w:sdtPr>
          <w:rPr>
            <w:rFonts w:cs="Tahoma"/>
          </w:rPr>
          <w:id w:val="1668288348"/>
          <w:placeholder>
            <w:docPart w:val="47D0AD1D0A9A4D6EABB387CA8EEA7EEC"/>
          </w:placeholder>
        </w:sdtPr>
        <w:sdtEndPr>
          <w:rPr>
            <w:color w:val="FF0000"/>
          </w:rPr>
        </w:sdtEndPr>
        <w:sdtContent>
          <w:r w:rsidRPr="00AB6DC1">
            <w:rPr>
              <w:rFonts w:cs="Tahoma"/>
            </w:rPr>
            <w:t>Начальная (максимальная) сумма цен за единицу продукции</w:t>
          </w:r>
          <w:r w:rsidRPr="00184CBD">
            <w:rPr>
              <w:rFonts w:cs="Tahoma"/>
            </w:rPr>
            <w:t xml:space="preserve"> в размере </w:t>
          </w:r>
          <w:r>
            <w:rPr>
              <w:rFonts w:eastAsia="Calibri" w:cs="Tahoma"/>
              <w:b/>
            </w:rPr>
            <w:t>11 175,38</w:t>
          </w:r>
          <w:r>
            <w:rPr>
              <w:rFonts w:cs="Tahoma"/>
              <w:b/>
            </w:rPr>
            <w:t xml:space="preserve"> </w:t>
          </w:r>
          <w:r w:rsidRPr="00347BF2">
            <w:rPr>
              <w:rFonts w:cs="Tahoma"/>
              <w:b/>
            </w:rPr>
            <w:t>руб</w:t>
          </w:r>
          <w:r w:rsidRPr="00184CBD">
            <w:rPr>
              <w:rFonts w:cs="Tahoma"/>
            </w:rPr>
            <w:t xml:space="preserve">. </w:t>
          </w:r>
          <w:r w:rsidR="00F728D2">
            <w:rPr>
              <w:rFonts w:cs="Tahoma"/>
            </w:rPr>
            <w:t>рассчитана</w:t>
          </w:r>
          <w:r w:rsidRPr="005039AF">
            <w:rPr>
              <w:rFonts w:cs="Tahoma"/>
            </w:rPr>
            <w:t xml:space="preserve"> на основании </w:t>
          </w:r>
          <w:r w:rsidR="00F728D2" w:rsidRPr="00DC1E18">
            <w:rPr>
              <w:rFonts w:cs="Tahoma"/>
            </w:rPr>
            <w:t>сумм</w:t>
          </w:r>
          <w:bookmarkStart w:id="0" w:name="_GoBack"/>
          <w:bookmarkEnd w:id="0"/>
          <w:r w:rsidR="00F728D2" w:rsidRPr="00DC1E18">
            <w:rPr>
              <w:rFonts w:cs="Tahoma"/>
            </w:rPr>
            <w:t xml:space="preserve"> единичных расценок договора 2024 года (в зависимости от номинала ТТ)</w:t>
          </w:r>
          <w:r w:rsidR="00F728D2" w:rsidRPr="005039AF">
            <w:rPr>
              <w:rFonts w:cs="Tahoma"/>
            </w:rPr>
            <w:t xml:space="preserve"> </w:t>
          </w:r>
          <w:r w:rsidRPr="005039AF">
            <w:rPr>
              <w:rFonts w:cs="Tahoma"/>
            </w:rPr>
            <w:t xml:space="preserve">в размере </w:t>
          </w:r>
          <w:r w:rsidR="00F728D2">
            <w:rPr>
              <w:rFonts w:cs="Tahoma"/>
            </w:rPr>
            <w:t>10 728,0215</w:t>
          </w:r>
          <w:r>
            <w:rPr>
              <w:rFonts w:cs="Tahoma"/>
            </w:rPr>
            <w:t xml:space="preserve"> </w:t>
          </w:r>
          <w:r w:rsidRPr="005039AF">
            <w:rPr>
              <w:rFonts w:cs="Tahoma"/>
            </w:rPr>
            <w:t>руб.</w:t>
          </w:r>
          <w:r>
            <w:rPr>
              <w:rFonts w:cs="Tahoma"/>
            </w:rPr>
            <w:t>,</w:t>
          </w:r>
          <w:r w:rsidRPr="005039AF">
            <w:rPr>
              <w:rFonts w:cs="Tahoma"/>
            </w:rPr>
            <w:t xml:space="preserve"> проиндексированной </w:t>
          </w:r>
          <w:r w:rsidRPr="00CD34BC">
            <w:rPr>
              <w:rFonts w:cs="Tahoma"/>
            </w:rPr>
            <w:t xml:space="preserve">на </w:t>
          </w:r>
          <w:r w:rsidRPr="00CD34BC">
            <w:rPr>
              <w:rFonts w:cs="Tahoma"/>
              <w:lang w:val="en-US"/>
            </w:rPr>
            <w:t>k</w:t>
          </w:r>
          <w:r w:rsidRPr="00CD34BC">
            <w:rPr>
              <w:rFonts w:cs="Tahoma"/>
            </w:rPr>
            <w:t>=1,</w:t>
          </w:r>
          <w:r w:rsidR="00F728D2">
            <w:rPr>
              <w:rFonts w:cs="Tahoma"/>
            </w:rPr>
            <w:t>0417</w:t>
          </w:r>
          <w:r w:rsidRPr="005039AF">
            <w:rPr>
              <w:rFonts w:cs="Tahoma"/>
            </w:rPr>
            <w:t>.</w:t>
          </w:r>
          <w:r>
            <w:rPr>
              <w:rFonts w:cs="Tahoma"/>
              <w:color w:val="FF0000"/>
            </w:rPr>
            <w:t xml:space="preserve"> </w:t>
          </w:r>
        </w:sdtContent>
      </w:sdt>
    </w:p>
    <w:p w:rsidR="007E3B81" w:rsidRDefault="007E3B81" w:rsidP="007E3B81"/>
    <w:p w:rsidR="00E05854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CA1A5B" w:rsidRPr="002802E0" w:rsidRDefault="00CA1A5B" w:rsidP="00306EC5">
      <w:pPr>
        <w:rPr>
          <w:color w:val="000000" w:themeColor="text1"/>
        </w:rPr>
      </w:pP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2C2" w:rsidRDefault="006952C2" w:rsidP="00453988">
      <w:pPr>
        <w:spacing w:after="0" w:line="240" w:lineRule="auto"/>
      </w:pPr>
      <w:r>
        <w:separator/>
      </w:r>
    </w:p>
  </w:endnote>
  <w:endnote w:type="continuationSeparator" w:id="0">
    <w:p w:rsidR="006952C2" w:rsidRDefault="006952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2C2" w:rsidRDefault="006952C2" w:rsidP="00453988">
      <w:pPr>
        <w:spacing w:after="0" w:line="240" w:lineRule="auto"/>
      </w:pPr>
      <w:r>
        <w:separator/>
      </w:r>
    </w:p>
  </w:footnote>
  <w:footnote w:type="continuationSeparator" w:id="0">
    <w:p w:rsidR="006952C2" w:rsidRDefault="006952C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6FA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4DA6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8B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3F46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7C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A01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470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34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52C2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4E7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6D68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551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83C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DC1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2B6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889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19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854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463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8D2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363"/>
    <w:rsid w:val="00F80FED"/>
    <w:rsid w:val="00F817EA"/>
    <w:rsid w:val="00F826DF"/>
    <w:rsid w:val="00F828BB"/>
    <w:rsid w:val="00F82D8E"/>
    <w:rsid w:val="00F82F8D"/>
    <w:rsid w:val="00F8302A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F9E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D0AD1D0A9A4D6EABB387CA8EEA7E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83F2EC-FDED-4CF7-B6C5-D239029B3420}"/>
      </w:docPartPr>
      <w:docPartBody>
        <w:p w:rsidR="00000000" w:rsidRDefault="00112882" w:rsidP="00112882">
          <w:pPr>
            <w:pStyle w:val="47D0AD1D0A9A4D6EABB387CA8EEA7EEC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882"/>
    <w:rsid w:val="00095704"/>
    <w:rsid w:val="0011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882"/>
  </w:style>
  <w:style w:type="paragraph" w:customStyle="1" w:styleId="47D0AD1D0A9A4D6EABB387CA8EEA7EEC">
    <w:name w:val="47D0AD1D0A9A4D6EABB387CA8EEA7EEC"/>
    <w:rsid w:val="001128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B4ECA-180C-4B18-92C6-981B673A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22</cp:revision>
  <cp:lastPrinted>2016-12-27T12:18:00Z</cp:lastPrinted>
  <dcterms:created xsi:type="dcterms:W3CDTF">2023-10-06T11:10:00Z</dcterms:created>
  <dcterms:modified xsi:type="dcterms:W3CDTF">2024-12-05T09:20:00Z</dcterms:modified>
</cp:coreProperties>
</file>